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A03B25" w:rsidRDefault="00203387" w:rsidP="00BA227E">
      <w:pPr>
        <w:suppressAutoHyphens/>
        <w:spacing w:line="276" w:lineRule="auto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A03B25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14AE7FF4" w14:textId="4F78F6D0" w:rsidR="00953B7B" w:rsidRPr="00953B7B" w:rsidRDefault="00953B7B" w:rsidP="00BA227E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53B7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ZAPYTANIE OFERTOWE NR </w:t>
      </w:r>
      <w:r w:rsidR="007F46DB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953B7B">
        <w:rPr>
          <w:rFonts w:asciiTheme="minorHAnsi" w:hAnsiTheme="minorHAnsi" w:cstheme="minorHAnsi"/>
          <w:b/>
          <w:bCs/>
          <w:color w:val="auto"/>
          <w:sz w:val="22"/>
          <w:szCs w:val="22"/>
        </w:rPr>
        <w:t>/FELD.09.01/DĄBRÓWKA</w:t>
      </w:r>
    </w:p>
    <w:p w14:paraId="01231100" w14:textId="5C73538F" w:rsidR="007F46DB" w:rsidRDefault="007F46DB" w:rsidP="00BA227E">
      <w:pPr>
        <w:pStyle w:val="Default"/>
        <w:spacing w:line="276" w:lineRule="auto"/>
        <w:rPr>
          <w:b/>
          <w:bCs/>
          <w:sz w:val="22"/>
          <w:szCs w:val="22"/>
        </w:rPr>
      </w:pPr>
      <w:bookmarkStart w:id="0" w:name="_Hlk199587555"/>
      <w:r>
        <w:rPr>
          <w:b/>
          <w:bCs/>
          <w:sz w:val="22"/>
          <w:szCs w:val="22"/>
        </w:rPr>
        <w:t>Wózek widłowy</w:t>
      </w:r>
    </w:p>
    <w:p w14:paraId="1A415D84" w14:textId="77777777" w:rsidR="00953B7B" w:rsidRDefault="00953B7B" w:rsidP="00BA227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bookmarkEnd w:id="0"/>
    <w:p w14:paraId="1A81A0DB" w14:textId="1812730E" w:rsidR="00A03B25" w:rsidRPr="00A03B25" w:rsidRDefault="00953B7B" w:rsidP="00BA22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3B7B">
        <w:rPr>
          <w:rFonts w:asciiTheme="minorHAnsi" w:hAnsiTheme="minorHAnsi" w:cstheme="minorHAnsi"/>
          <w:sz w:val="22"/>
          <w:szCs w:val="22"/>
        </w:rPr>
        <w:t>Postępowanie ofertowe prowadzone jest w związku z realizacją projektu pod nazwą „Inwestycje produkcyjne w firmie MEBLE GOŁĄB WALDEMAR GOŁĄB celem łagodzenia skutków transformacji w dziedzinie energii i klimatu” w ramach Programu Fundusze Europejskie dla Łódzkiego 2021-2027, FELD.09.01-IZ.00-001/23</w:t>
      </w:r>
    </w:p>
    <w:p w14:paraId="19AD36EF" w14:textId="29990692" w:rsidR="00890435" w:rsidRPr="00A03B25" w:rsidRDefault="00511B15" w:rsidP="00BA22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03B25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A03B25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A03B25">
        <w:rPr>
          <w:rFonts w:asciiTheme="minorHAnsi" w:hAnsiTheme="minorHAnsi" w:cstheme="minorHAnsi"/>
          <w:sz w:val="22"/>
          <w:szCs w:val="22"/>
        </w:rPr>
        <w:t>,</w:t>
      </w:r>
      <w:r w:rsidRPr="00A03B25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A03B25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A03B25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A03B25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B0C1650" w14:textId="47EBA366" w:rsidR="00511B15" w:rsidRPr="00A03B25" w:rsidRDefault="00E60212" w:rsidP="00BA227E">
      <w:pPr>
        <w:numPr>
          <w:ilvl w:val="0"/>
          <w:numId w:val="1"/>
        </w:numPr>
        <w:suppressAutoHyphens/>
        <w:spacing w:line="276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03B25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A03B2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A03B25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A03B25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A03B25" w:rsidRDefault="00F31520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A03B25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A03B25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A03B25" w:rsidRDefault="00511B1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A03B25" w:rsidRDefault="009559AC" w:rsidP="00BA227E">
      <w:pPr>
        <w:suppressAutoHyphens/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1" w:name="_Hlk24627496"/>
      <w:bookmarkStart w:id="2" w:name="_Hlk515980309"/>
    </w:p>
    <w:p w14:paraId="023680C5" w14:textId="2B1C1937" w:rsidR="00890435" w:rsidRPr="00BA227E" w:rsidRDefault="00205DC4" w:rsidP="00BA227E">
      <w:pPr>
        <w:numPr>
          <w:ilvl w:val="0"/>
          <w:numId w:val="1"/>
        </w:numPr>
        <w:suppressAutoHyphens/>
        <w:spacing w:line="276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3" w:name="_Hlk77063491"/>
      <w:bookmarkEnd w:id="1"/>
      <w:bookmarkEnd w:id="2"/>
      <w:r w:rsidRPr="00A03B25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p w14:paraId="38731DAB" w14:textId="6FCB0937" w:rsidR="00890435" w:rsidRPr="00A03B25" w:rsidRDefault="00890435" w:rsidP="00BA227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90435">
        <w:rPr>
          <w:rFonts w:asciiTheme="minorHAnsi" w:hAnsiTheme="minorHAnsi" w:cstheme="minorHAnsi"/>
          <w:color w:val="auto"/>
          <w:sz w:val="22"/>
          <w:szCs w:val="22"/>
        </w:rPr>
        <w:t>Przedmiotem zamówienia zakup</w:t>
      </w:r>
      <w:r w:rsidR="007F46DB">
        <w:rPr>
          <w:rFonts w:asciiTheme="minorHAnsi" w:hAnsiTheme="minorHAnsi" w:cstheme="minorHAnsi"/>
          <w:color w:val="auto"/>
          <w:sz w:val="22"/>
          <w:szCs w:val="22"/>
        </w:rPr>
        <w:t xml:space="preserve"> i dostawa wózka widłowego</w:t>
      </w:r>
    </w:p>
    <w:tbl>
      <w:tblPr>
        <w:tblW w:w="8921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425"/>
        <w:gridCol w:w="992"/>
        <w:gridCol w:w="3109"/>
      </w:tblGrid>
      <w:tr w:rsidR="00953B7B" w:rsidRPr="00953B7B" w14:paraId="3AEC8D01" w14:textId="77777777" w:rsidTr="007F46DB">
        <w:trPr>
          <w:trHeight w:val="60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641AD0AD" w:rsidR="003A5C04" w:rsidRPr="00953B7B" w:rsidRDefault="00A03B2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bookmarkStart w:id="4" w:name="_Hlk47428479"/>
            <w:bookmarkEnd w:id="3"/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15D7E" w14:textId="1A9A697B" w:rsidR="003A5C04" w:rsidRPr="00953B7B" w:rsidRDefault="00011A32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markę, model, rok produkcji</w:t>
            </w:r>
          </w:p>
        </w:tc>
      </w:tr>
      <w:tr w:rsidR="00953B7B" w:rsidRPr="00953B7B" w14:paraId="0692B61E" w14:textId="77777777" w:rsidTr="007F46DB">
        <w:trPr>
          <w:trHeight w:val="606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484CA72B" w:rsidR="003A5C04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Wózek widłowy – 1 sztuka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953B7B" w:rsidRDefault="003A5C04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13538D57" w14:textId="77777777" w:rsidTr="007F46DB">
        <w:trPr>
          <w:trHeight w:val="28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953B7B" w:rsidRDefault="0005231C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248CEE8F" w14:textId="220D596E" w:rsidR="0005231C" w:rsidRPr="00953B7B" w:rsidRDefault="00A03B25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Specyfikacja techniczna </w:t>
            </w:r>
            <w:r w:rsidR="0005231C"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minimalne wymagania</w:t>
            </w: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/parametry/funkcjonalności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953B7B" w:rsidRDefault="0005231C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953B7B" w:rsidRDefault="0005231C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591EF2C0" w14:textId="70B76DA6" w:rsidR="0005231C" w:rsidRPr="00953B7B" w:rsidRDefault="0005231C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(należy wypełnić </w:t>
            </w:r>
            <w:r w:rsidR="006803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każde białe pole funkcjonalnościami / </w:t>
            </w: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wartościami oferowanymi </w:t>
            </w:r>
            <w:r w:rsidR="00A03B25"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potwierdzającymi spełnienie minimalnych wymagań dla przedmiotu zamówienia</w:t>
            </w: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953B7B" w:rsidRPr="00953B7B" w14:paraId="271F0D17" w14:textId="77777777" w:rsidTr="007F46DB">
        <w:trPr>
          <w:trHeight w:val="3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7373A36B" w:rsidR="001332D2" w:rsidRPr="007F46DB" w:rsidRDefault="007F46DB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A03B25" w:rsidRPr="007F46DB">
              <w:rPr>
                <w:rFonts w:ascii="Calibri" w:hAnsi="Calibri" w:cs="Calibri"/>
                <w:sz w:val="22"/>
                <w:szCs w:val="22"/>
              </w:rPr>
              <w:t>tan: fabrycznie nowa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1332D2" w:rsidRPr="00953B7B" w:rsidRDefault="001332D2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1332D2" w:rsidRPr="00953B7B" w:rsidRDefault="001332D2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7F46DB" w:rsidRPr="00953B7B" w14:paraId="4C949C6D" w14:textId="77777777" w:rsidTr="007F46DB">
        <w:trPr>
          <w:trHeight w:val="3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374DC47A" w:rsidR="007F46DB" w:rsidRPr="007F46DB" w:rsidRDefault="007F46DB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7F46DB">
              <w:rPr>
                <w:rFonts w:ascii="Calibri" w:hAnsi="Calibri" w:cs="Calibri"/>
                <w:sz w:val="22"/>
                <w:szCs w:val="22"/>
              </w:rPr>
              <w:t>napęd elektryczny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7F46DB" w:rsidRPr="00953B7B" w14:paraId="3C70FDA3" w14:textId="77777777" w:rsidTr="007F46DB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2759473F" w:rsidR="007F46DB" w:rsidRPr="007F46DB" w:rsidRDefault="007F46DB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7F46DB">
              <w:rPr>
                <w:rFonts w:ascii="Calibri" w:hAnsi="Calibri" w:cs="Calibri"/>
                <w:sz w:val="22"/>
                <w:szCs w:val="22"/>
              </w:rPr>
              <w:t>waga ładunku: min. 2800 kg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7F46DB" w:rsidRPr="00953B7B" w14:paraId="423784B8" w14:textId="77777777" w:rsidTr="007F46DB">
        <w:trPr>
          <w:trHeight w:val="2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525BE6A" w14:textId="0851374A" w:rsidR="007F46DB" w:rsidRPr="007F46DB" w:rsidRDefault="007F46DB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F46DB">
              <w:rPr>
                <w:rFonts w:ascii="Calibri" w:hAnsi="Calibri" w:cs="Calibri"/>
                <w:sz w:val="22"/>
                <w:szCs w:val="22"/>
              </w:rPr>
              <w:lastRenderedPageBreak/>
              <w:t>wysokość podnoszenia: min. 3000 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06DD19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D3D5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7F46DB" w:rsidRPr="00953B7B" w14:paraId="5BF74184" w14:textId="77777777" w:rsidTr="007F46DB">
        <w:trPr>
          <w:trHeight w:val="3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89B752C" w14:textId="15931613" w:rsidR="007F46DB" w:rsidRPr="007F46DB" w:rsidRDefault="007F46DB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F46DB">
              <w:rPr>
                <w:rFonts w:ascii="Calibri" w:hAnsi="Calibri" w:cs="Calibri"/>
                <w:sz w:val="22"/>
                <w:szCs w:val="22"/>
              </w:rPr>
              <w:t>moc silnika napędowego</w:t>
            </w:r>
            <w:r w:rsidR="00D25E42">
              <w:rPr>
                <w:rFonts w:ascii="Calibri" w:hAnsi="Calibri" w:cs="Calibri"/>
                <w:sz w:val="22"/>
                <w:szCs w:val="22"/>
              </w:rPr>
              <w:t>:</w:t>
            </w:r>
            <w:r w:rsidRPr="007F46DB">
              <w:rPr>
                <w:rFonts w:ascii="Calibri" w:hAnsi="Calibri" w:cs="Calibri"/>
                <w:sz w:val="22"/>
                <w:szCs w:val="22"/>
              </w:rPr>
              <w:t xml:space="preserve"> min. 16 kW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EAC2DE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AD18" w14:textId="77777777" w:rsidR="007F46DB" w:rsidRPr="00953B7B" w:rsidRDefault="007F46D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25E42" w:rsidRPr="00953B7B" w14:paraId="01B9F566" w14:textId="77777777" w:rsidTr="007F46DB">
        <w:trPr>
          <w:trHeight w:val="3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DAEFCAA" w14:textId="44AF566B" w:rsidR="00D25E42" w:rsidRPr="007F46DB" w:rsidRDefault="00D25E42" w:rsidP="00BA227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gwarancja: min. 12 miesięcy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D20085C" w14:textId="77777777" w:rsidR="00D25E42" w:rsidRPr="00953B7B" w:rsidRDefault="00D25E42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7BFB" w14:textId="77777777" w:rsidR="00D25E42" w:rsidRPr="00953B7B" w:rsidRDefault="00D25E42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7B5DBB4C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5F5A23C" w14:textId="319CC6CE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953B7B" w:rsidRPr="00953B7B" w14:paraId="28D84C45" w14:textId="77777777" w:rsidTr="007F46DB">
        <w:trPr>
          <w:trHeight w:val="4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7869AD" w14:textId="4D18099E" w:rsidR="00953B7B" w:rsidRPr="00953B7B" w:rsidRDefault="00953B7B" w:rsidP="00BA227E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energooszczędność środka trwałego/ rozwiązania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7AAAD5DF" w14:textId="77777777" w:rsidTr="007F46DB">
        <w:trPr>
          <w:trHeight w:val="118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8E96448" w14:textId="5F4E0453" w:rsidR="00953B7B" w:rsidRPr="00953B7B" w:rsidRDefault="00953B7B" w:rsidP="00BA227E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DAB3" w14:textId="77777777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5AD6C1B7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953B7B" w:rsidRPr="00953B7B" w14:paraId="59FB8373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953B7B" w:rsidRPr="00953B7B" w14:paraId="515E986A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D4A6845" w14:textId="2B93699C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</w:rPr>
              <w:t>Zakres zamówienia po stronie Wykonawcy obejmuje dostarczenie Przedmiotu Dostawy do Polski oraz przeprowadzenie wszelkich czynności niezbędnych do jego uruchomieni</w:t>
            </w:r>
            <w:r w:rsidR="005864D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53B7B">
              <w:rPr>
                <w:rFonts w:asciiTheme="minorHAnsi" w:hAnsiTheme="minorHAnsi" w:cstheme="minorHAnsi"/>
                <w:sz w:val="22"/>
                <w:szCs w:val="22"/>
              </w:rPr>
              <w:t xml:space="preserve"> w miejscu wykonania zamówienia (tj. w szczególności instalację oraz wszelkie inne prace związane z uruchomieniem Przedmiotu Zamówienia w miejscu wskazanym przez Zamawiającego).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953B7B" w:rsidRPr="00953B7B" w14:paraId="2D3C8C77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00EC5AF" w14:textId="75931F24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</w:rPr>
              <w:t>Wykonawca zobowiązany jest udzielić Zamawiającemu minimum 12 – miesięcznej gwarancji na Przedmiot Zamówienia. Gwarancja udzielona zostaje na okres wskazany w ofercie wyrażony w miesiącach kalendarzowych</w:t>
            </w:r>
            <w:r w:rsidR="00747E9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1C27CDA" w14:textId="77777777" w:rsidR="00953B7B" w:rsidRPr="00953B7B" w:rsidRDefault="00953B7B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953B7B" w:rsidRPr="00953B7B" w14:paraId="0DECC553" w14:textId="77777777" w:rsidTr="007F46DB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313079" w:rsidRPr="00953B7B" w:rsidRDefault="00313079" w:rsidP="00BA227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Termin realizacji przedmiotu zamówienia:</w:t>
            </w:r>
          </w:p>
          <w:p w14:paraId="506CC52F" w14:textId="024F4678" w:rsidR="00313079" w:rsidRPr="00953B7B" w:rsidRDefault="00953B7B" w:rsidP="00BA227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3B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Maksymalnie do 30.05.2026 roku.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076C1654" w14:textId="5E36E40F" w:rsidTr="007F46DB">
        <w:trPr>
          <w:trHeight w:val="42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0149D97C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397265C1" w14:textId="77777777" w:rsidTr="007F46DB">
        <w:trPr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KRYTERIA OCENY OFERTY</w:t>
            </w:r>
          </w:p>
        </w:tc>
      </w:tr>
      <w:tr w:rsidR="00953B7B" w:rsidRPr="00953B7B" w14:paraId="4A2A812C" w14:textId="77777777" w:rsidTr="007F46DB">
        <w:trPr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313079" w:rsidRPr="00953B7B" w:rsidRDefault="00313079" w:rsidP="00BA227E">
            <w:pPr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953B7B" w:rsidRPr="00953B7B" w14:paraId="01E8EE09" w14:textId="77777777" w:rsidTr="007F46D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953B7B" w:rsidRPr="00953B7B" w14:paraId="47B008D1" w14:textId="77777777" w:rsidTr="007F46D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313079" w:rsidRPr="00953B7B" w:rsidRDefault="00313079" w:rsidP="00BA227E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953B7B" w14:paraId="5F3C7CCB" w14:textId="77777777" w:rsidTr="007F46D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313079" w:rsidRPr="00953B7B" w:rsidRDefault="00313079" w:rsidP="00BA227E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53B7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313079" w:rsidRPr="00953B7B" w:rsidRDefault="00313079" w:rsidP="00BA227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4"/>
    </w:tbl>
    <w:p w14:paraId="14123AD9" w14:textId="77777777" w:rsidR="00BA227E" w:rsidRPr="00A03B25" w:rsidRDefault="00BA227E" w:rsidP="00BA227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A03B25" w:rsidRDefault="00DB3AAD" w:rsidP="00BA227E">
      <w:pPr>
        <w:numPr>
          <w:ilvl w:val="0"/>
          <w:numId w:val="1"/>
        </w:numPr>
        <w:suppressAutoHyphens/>
        <w:spacing w:line="276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03B25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A03B25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A03B25" w:rsidRDefault="00E262D6" w:rsidP="00BA227E">
            <w:pPr>
              <w:widowControl w:val="0"/>
              <w:spacing w:before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3B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A03B25" w:rsidRDefault="0034368B" w:rsidP="00BA227E">
            <w:pPr>
              <w:widowControl w:val="0"/>
              <w:spacing w:before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3B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A03B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A03B25" w:rsidRDefault="0034368B" w:rsidP="00BA227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A03B2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A03B25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A03B25" w:rsidRDefault="0034368B" w:rsidP="00BA227E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A03B25" w:rsidRDefault="00A76889" w:rsidP="00BA227E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A03B25" w:rsidRDefault="00A76889" w:rsidP="00BA227E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</w:t>
            </w:r>
            <w:r w:rsidR="00111F38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A03B25" w:rsidRDefault="00A76889" w:rsidP="00BA227E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A03B25" w:rsidRDefault="0034368B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B3AAD" w:rsidRPr="00A03B25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A03B25" w:rsidRDefault="00E262D6" w:rsidP="00BA227E">
            <w:pPr>
              <w:widowControl w:val="0"/>
              <w:spacing w:before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A03B25" w:rsidRDefault="00DB3AAD" w:rsidP="00BA227E">
            <w:pPr>
              <w:widowControl w:val="0"/>
              <w:spacing w:before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A03B25" w:rsidRDefault="00DB3AAD" w:rsidP="00BA227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03B25">
              <w:rPr>
                <w:rFonts w:asciiTheme="minorHAnsi" w:hAnsiTheme="minorHAnsi" w:cstheme="minorHAnsi"/>
                <w:sz w:val="22"/>
                <w:szCs w:val="22"/>
              </w:rPr>
              <w:t xml:space="preserve">Potwierdzenie zgodności oferty z warunkami udziału w postępowaniu. </w:t>
            </w:r>
            <w:r w:rsidRPr="00A03B25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A03B25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A03B25" w:rsidRDefault="00DB3AAD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A03B25" w:rsidRDefault="00DB3AAD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03B25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A03B25" w:rsidRDefault="00DB3AAD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A03B25" w:rsidRDefault="00DB3AAD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03B25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A03B25" w:rsidRDefault="00DB3AAD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A03B25" w:rsidRDefault="00DB3AAD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03B25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A03B25" w:rsidRDefault="0034368B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A03B25" w:rsidRDefault="00DB3AAD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56F5F" w:rsidRPr="00A03B25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26E4D8DA" w:rsidR="00356639" w:rsidRPr="00A03B25" w:rsidRDefault="00156F5F" w:rsidP="00BA227E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197329281"/>
            <w:r w:rsidRPr="00A03B25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</w:t>
            </w:r>
            <w:r w:rsidR="00F32D0F" w:rsidRPr="00A03B2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A03B25" w:rsidRDefault="00156F5F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5"/>
      <w:tr w:rsidR="00953B7B" w:rsidRPr="00A03B25" w14:paraId="505A61C3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7518C3B9" w:rsidR="00953B7B" w:rsidRPr="00A03B25" w:rsidRDefault="00953B7B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5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57CEF">
              <w:rPr>
                <w:rFonts w:ascii="Calibri" w:hAnsi="Calibri" w:cs="Calibri"/>
                <w:sz w:val="22"/>
                <w:szCs w:val="22"/>
              </w:rPr>
              <w:t>Nie podlega</w:t>
            </w:r>
            <w:r>
              <w:rPr>
                <w:rFonts w:ascii="Calibri" w:hAnsi="Calibri" w:cs="Calibri"/>
                <w:sz w:val="22"/>
                <w:szCs w:val="22"/>
              </w:rPr>
              <w:t>my</w:t>
            </w:r>
            <w:r w:rsidRPr="00F57CEF">
              <w:rPr>
                <w:rFonts w:ascii="Calibri" w:hAnsi="Calibri" w:cs="Calibri"/>
                <w:sz w:val="22"/>
                <w:szCs w:val="22"/>
              </w:rPr>
              <w:t xml:space="preserve">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953B7B" w:rsidRPr="00A03B25" w:rsidRDefault="00953B7B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53B7B" w:rsidRPr="00A03B25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13A345E6" w:rsidR="00953B7B" w:rsidRPr="00A03B25" w:rsidRDefault="00953B7B" w:rsidP="00BA227E">
            <w:pPr>
              <w:widowControl w:val="0"/>
              <w:numPr>
                <w:ilvl w:val="0"/>
                <w:numId w:val="27"/>
              </w:numPr>
              <w:spacing w:before="160" w:line="276" w:lineRule="auto"/>
              <w:ind w:left="315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57CEF">
              <w:rPr>
                <w:rFonts w:ascii="Calibri" w:hAnsi="Calibri" w:cs="Calibri"/>
                <w:sz w:val="22"/>
                <w:szCs w:val="22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953B7B" w:rsidRPr="00A03B25" w:rsidRDefault="00953B7B" w:rsidP="00BA227E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2FA3BDA" w14:textId="77777777" w:rsidR="00785831" w:rsidRPr="00A03B25" w:rsidRDefault="00785831" w:rsidP="00BA227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A03B25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A03B25" w:rsidRDefault="00C36ADC" w:rsidP="00BA227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A03B25" w:rsidRDefault="00C36ADC" w:rsidP="00BA227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A03B25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A03B25" w:rsidRDefault="00C36ADC" w:rsidP="00BA227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A03B25" w:rsidRDefault="00205DC4" w:rsidP="00BA227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A03B2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A03B2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A03B2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A03B25" w:rsidRDefault="00647258" w:rsidP="00BA227E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A03B25" w:rsidSect="001332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48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A0F4" w14:textId="77777777" w:rsidR="002139DC" w:rsidRDefault="002139DC">
      <w:r>
        <w:separator/>
      </w:r>
    </w:p>
  </w:endnote>
  <w:endnote w:type="continuationSeparator" w:id="0">
    <w:p w14:paraId="38B6D9C5" w14:textId="77777777" w:rsidR="002139DC" w:rsidRDefault="0021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876991675" name="Obraz 1876991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19BCB" w14:textId="77777777" w:rsidR="002139DC" w:rsidRDefault="002139DC">
      <w:r>
        <w:separator/>
      </w:r>
    </w:p>
  </w:footnote>
  <w:footnote w:type="continuationSeparator" w:id="0">
    <w:p w14:paraId="7016A486" w14:textId="77777777" w:rsidR="002139DC" w:rsidRDefault="00213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675BC661" w:rsidR="007E3D96" w:rsidRDefault="001332D2" w:rsidP="001332D2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6D6671B" wp14:editId="6AD88F41">
          <wp:simplePos x="0" y="0"/>
          <wp:positionH relativeFrom="margin">
            <wp:posOffset>71755</wp:posOffset>
          </wp:positionH>
          <wp:positionV relativeFrom="paragraph">
            <wp:posOffset>71755</wp:posOffset>
          </wp:positionV>
          <wp:extent cx="5619750" cy="727075"/>
          <wp:effectExtent l="0" t="0" r="0" b="0"/>
          <wp:wrapNone/>
          <wp:docPr id="12380682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1332D2">
    <w:pPr>
      <w:pStyle w:val="Nagwek"/>
      <w:rPr>
        <w:rFonts w:ascii="Arial" w:hAnsi="Arial" w:cs="Arial"/>
        <w:b/>
        <w:i/>
        <w:sz w:val="16"/>
        <w:szCs w:val="16"/>
      </w:rPr>
    </w:pPr>
  </w:p>
  <w:p w14:paraId="4550BF78" w14:textId="10FC909A" w:rsidR="007E3D96" w:rsidRDefault="006B5E88" w:rsidP="006B5E88">
    <w:pPr>
      <w:pStyle w:val="Nagwek"/>
      <w:tabs>
        <w:tab w:val="clear" w:pos="4536"/>
        <w:tab w:val="clear" w:pos="9072"/>
        <w:tab w:val="left" w:pos="196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</w:p>
  <w:p w14:paraId="7181BF65" w14:textId="77777777" w:rsidR="001332D2" w:rsidRDefault="001332D2" w:rsidP="006B5E88">
    <w:pPr>
      <w:pStyle w:val="Nagwek"/>
      <w:jc w:val="center"/>
      <w:rPr>
        <w:rFonts w:ascii="Arial" w:hAnsi="Arial" w:cs="Arial"/>
        <w:b/>
        <w:i/>
        <w:sz w:val="16"/>
        <w:szCs w:val="16"/>
      </w:rPr>
    </w:pPr>
  </w:p>
  <w:p w14:paraId="0B7232A6" w14:textId="3EC01316" w:rsidR="001332D2" w:rsidRDefault="001332D2" w:rsidP="001332D2">
    <w:pPr>
      <w:pStyle w:val="Nagwek"/>
      <w:tabs>
        <w:tab w:val="left" w:pos="38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</w:p>
  <w:p w14:paraId="25C34CFE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3298A72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69567A89" w:rsidR="007E3D96" w:rsidRDefault="008D413B" w:rsidP="00C07A6E">
    <w:pPr>
      <w:pStyle w:val="Nagwek"/>
      <w:jc w:val="right"/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05231C" w:rsidRPr="0005231C">
      <w:rPr>
        <w:rFonts w:ascii="Arial" w:hAnsi="Arial" w:cs="Arial"/>
        <w:b/>
        <w:i/>
        <w:sz w:val="16"/>
        <w:szCs w:val="16"/>
      </w:rPr>
      <w:t xml:space="preserve"> </w:t>
    </w:r>
    <w:r w:rsidR="007F46DB">
      <w:rPr>
        <w:rFonts w:ascii="Arial" w:hAnsi="Arial" w:cs="Arial"/>
        <w:b/>
        <w:i/>
        <w:sz w:val="16"/>
        <w:szCs w:val="16"/>
      </w:rPr>
      <w:t>2</w:t>
    </w:r>
    <w:r w:rsidR="00953B7B" w:rsidRPr="00953B7B">
      <w:rPr>
        <w:rFonts w:ascii="Arial" w:hAnsi="Arial" w:cs="Arial"/>
        <w:b/>
        <w:i/>
        <w:sz w:val="16"/>
        <w:szCs w:val="16"/>
      </w:rPr>
      <w:t>/FELD.09.01/DĄBRÓWKA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E612B"/>
    <w:multiLevelType w:val="hybridMultilevel"/>
    <w:tmpl w:val="19BEE838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A25EBD"/>
    <w:multiLevelType w:val="hybridMultilevel"/>
    <w:tmpl w:val="9D3A2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1E8219B"/>
    <w:multiLevelType w:val="hybridMultilevel"/>
    <w:tmpl w:val="053874A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15D265A"/>
    <w:multiLevelType w:val="hybridMultilevel"/>
    <w:tmpl w:val="27F07F1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5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3B1367"/>
    <w:multiLevelType w:val="hybridMultilevel"/>
    <w:tmpl w:val="21029716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8"/>
  </w:num>
  <w:num w:numId="2" w16cid:durableId="1335913761">
    <w:abstractNumId w:val="78"/>
  </w:num>
  <w:num w:numId="3" w16cid:durableId="2057315126">
    <w:abstractNumId w:val="50"/>
  </w:num>
  <w:num w:numId="4" w16cid:durableId="166093883">
    <w:abstractNumId w:val="58"/>
  </w:num>
  <w:num w:numId="5" w16cid:durableId="573320069">
    <w:abstractNumId w:val="34"/>
  </w:num>
  <w:num w:numId="6" w16cid:durableId="1481388682">
    <w:abstractNumId w:val="71"/>
  </w:num>
  <w:num w:numId="7" w16cid:durableId="487942587">
    <w:abstractNumId w:val="74"/>
  </w:num>
  <w:num w:numId="8" w16cid:durableId="1118912171">
    <w:abstractNumId w:val="27"/>
  </w:num>
  <w:num w:numId="9" w16cid:durableId="1889804137">
    <w:abstractNumId w:val="39"/>
  </w:num>
  <w:num w:numId="10" w16cid:durableId="1732920259">
    <w:abstractNumId w:val="53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38"/>
  </w:num>
  <w:num w:numId="14" w16cid:durableId="853035905">
    <w:abstractNumId w:val="31"/>
  </w:num>
  <w:num w:numId="15" w16cid:durableId="1428186301">
    <w:abstractNumId w:val="75"/>
  </w:num>
  <w:num w:numId="16" w16cid:durableId="523446848">
    <w:abstractNumId w:val="7"/>
  </w:num>
  <w:num w:numId="17" w16cid:durableId="1851410066">
    <w:abstractNumId w:val="11"/>
  </w:num>
  <w:num w:numId="18" w16cid:durableId="232744547">
    <w:abstractNumId w:val="51"/>
  </w:num>
  <w:num w:numId="19" w16cid:durableId="1866207908">
    <w:abstractNumId w:val="59"/>
  </w:num>
  <w:num w:numId="20" w16cid:durableId="920137754">
    <w:abstractNumId w:val="42"/>
  </w:num>
  <w:num w:numId="21" w16cid:durableId="2000032933">
    <w:abstractNumId w:val="13"/>
  </w:num>
  <w:num w:numId="22" w16cid:durableId="105733517">
    <w:abstractNumId w:val="66"/>
  </w:num>
  <w:num w:numId="23" w16cid:durableId="1272086047">
    <w:abstractNumId w:val="54"/>
  </w:num>
  <w:num w:numId="24" w16cid:durableId="978535886">
    <w:abstractNumId w:val="18"/>
  </w:num>
  <w:num w:numId="25" w16cid:durableId="1811745682">
    <w:abstractNumId w:val="40"/>
  </w:num>
  <w:num w:numId="26" w16cid:durableId="925386676">
    <w:abstractNumId w:val="62"/>
  </w:num>
  <w:num w:numId="27" w16cid:durableId="466825478">
    <w:abstractNumId w:val="5"/>
  </w:num>
  <w:num w:numId="28" w16cid:durableId="2029787986">
    <w:abstractNumId w:val="72"/>
  </w:num>
  <w:num w:numId="29" w16cid:durableId="461465019">
    <w:abstractNumId w:val="5"/>
  </w:num>
  <w:num w:numId="30" w16cid:durableId="86050137">
    <w:abstractNumId w:val="12"/>
  </w:num>
  <w:num w:numId="31" w16cid:durableId="1172404867">
    <w:abstractNumId w:val="19"/>
  </w:num>
  <w:num w:numId="32" w16cid:durableId="1827015273">
    <w:abstractNumId w:val="24"/>
  </w:num>
  <w:num w:numId="33" w16cid:durableId="105321153">
    <w:abstractNumId w:val="65"/>
  </w:num>
  <w:num w:numId="34" w16cid:durableId="1304391390">
    <w:abstractNumId w:val="55"/>
  </w:num>
  <w:num w:numId="35" w16cid:durableId="1395204545">
    <w:abstractNumId w:val="37"/>
  </w:num>
  <w:num w:numId="36" w16cid:durableId="1275096170">
    <w:abstractNumId w:val="70"/>
  </w:num>
  <w:num w:numId="37" w16cid:durableId="1046493556">
    <w:abstractNumId w:val="41"/>
  </w:num>
  <w:num w:numId="38" w16cid:durableId="2007173374">
    <w:abstractNumId w:val="23"/>
  </w:num>
  <w:num w:numId="39" w16cid:durableId="1875464597">
    <w:abstractNumId w:val="1"/>
  </w:num>
  <w:num w:numId="40" w16cid:durableId="391780274">
    <w:abstractNumId w:val="30"/>
  </w:num>
  <w:num w:numId="41" w16cid:durableId="280498006">
    <w:abstractNumId w:val="32"/>
  </w:num>
  <w:num w:numId="42" w16cid:durableId="942111059">
    <w:abstractNumId w:val="22"/>
  </w:num>
  <w:num w:numId="43" w16cid:durableId="1048913077">
    <w:abstractNumId w:val="76"/>
  </w:num>
  <w:num w:numId="44" w16cid:durableId="442308914">
    <w:abstractNumId w:val="56"/>
  </w:num>
  <w:num w:numId="45" w16cid:durableId="1074932965">
    <w:abstractNumId w:val="73"/>
  </w:num>
  <w:num w:numId="46" w16cid:durableId="539513024">
    <w:abstractNumId w:val="17"/>
  </w:num>
  <w:num w:numId="47" w16cid:durableId="7563198">
    <w:abstractNumId w:val="29"/>
  </w:num>
  <w:num w:numId="48" w16cid:durableId="1466973729">
    <w:abstractNumId w:val="26"/>
  </w:num>
  <w:num w:numId="49" w16cid:durableId="1212303560">
    <w:abstractNumId w:val="52"/>
  </w:num>
  <w:num w:numId="50" w16cid:durableId="2004432965">
    <w:abstractNumId w:val="69"/>
  </w:num>
  <w:num w:numId="51" w16cid:durableId="1900287837">
    <w:abstractNumId w:val="14"/>
  </w:num>
  <w:num w:numId="52" w16cid:durableId="1073087961">
    <w:abstractNumId w:val="9"/>
  </w:num>
  <w:num w:numId="53" w16cid:durableId="1761246435">
    <w:abstractNumId w:val="64"/>
  </w:num>
  <w:num w:numId="54" w16cid:durableId="187648631">
    <w:abstractNumId w:val="67"/>
  </w:num>
  <w:num w:numId="55" w16cid:durableId="1904291439">
    <w:abstractNumId w:val="4"/>
  </w:num>
  <w:num w:numId="56" w16cid:durableId="1351450419">
    <w:abstractNumId w:val="15"/>
  </w:num>
  <w:num w:numId="57" w16cid:durableId="505096979">
    <w:abstractNumId w:val="33"/>
  </w:num>
  <w:num w:numId="58" w16cid:durableId="1094982466">
    <w:abstractNumId w:val="68"/>
  </w:num>
  <w:num w:numId="59" w16cid:durableId="1842698411">
    <w:abstractNumId w:val="47"/>
  </w:num>
  <w:num w:numId="60" w16cid:durableId="100616669">
    <w:abstractNumId w:val="60"/>
  </w:num>
  <w:num w:numId="61" w16cid:durableId="545219974">
    <w:abstractNumId w:val="10"/>
  </w:num>
  <w:num w:numId="62" w16cid:durableId="465314272">
    <w:abstractNumId w:val="44"/>
  </w:num>
  <w:num w:numId="63" w16cid:durableId="1822841886">
    <w:abstractNumId w:val="25"/>
  </w:num>
  <w:num w:numId="64" w16cid:durableId="382682421">
    <w:abstractNumId w:val="45"/>
  </w:num>
  <w:num w:numId="65" w16cid:durableId="16555998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6"/>
  </w:num>
  <w:num w:numId="67" w16cid:durableId="1776247300">
    <w:abstractNumId w:val="57"/>
  </w:num>
  <w:num w:numId="68" w16cid:durableId="1476488806">
    <w:abstractNumId w:val="6"/>
  </w:num>
  <w:num w:numId="69" w16cid:durableId="395513255">
    <w:abstractNumId w:val="77"/>
  </w:num>
  <w:num w:numId="70" w16cid:durableId="1325813264">
    <w:abstractNumId w:val="2"/>
  </w:num>
  <w:num w:numId="71" w16cid:durableId="1957567126">
    <w:abstractNumId w:val="28"/>
  </w:num>
  <w:num w:numId="72" w16cid:durableId="91316830">
    <w:abstractNumId w:val="43"/>
  </w:num>
  <w:num w:numId="73" w16cid:durableId="197662546">
    <w:abstractNumId w:val="63"/>
  </w:num>
  <w:num w:numId="74" w16cid:durableId="29497130">
    <w:abstractNumId w:val="46"/>
  </w:num>
  <w:num w:numId="75" w16cid:durableId="872154678">
    <w:abstractNumId w:val="0"/>
  </w:num>
  <w:num w:numId="76" w16cid:durableId="1655378369">
    <w:abstractNumId w:val="49"/>
  </w:num>
  <w:num w:numId="77" w16cid:durableId="1913395606">
    <w:abstractNumId w:val="36"/>
  </w:num>
  <w:num w:numId="78" w16cid:durableId="1538813618">
    <w:abstractNumId w:val="61"/>
  </w:num>
  <w:num w:numId="79" w16cid:durableId="1634485213">
    <w:abstractNumId w:val="21"/>
  </w:num>
  <w:num w:numId="80" w16cid:durableId="78971060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2228"/>
    <w:rsid w:val="000751D2"/>
    <w:rsid w:val="000825F3"/>
    <w:rsid w:val="00084F8C"/>
    <w:rsid w:val="00086EF9"/>
    <w:rsid w:val="00092EC4"/>
    <w:rsid w:val="0009781A"/>
    <w:rsid w:val="000A41C1"/>
    <w:rsid w:val="000A6CD4"/>
    <w:rsid w:val="000B04BF"/>
    <w:rsid w:val="000B1F7E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1F38"/>
    <w:rsid w:val="001136E8"/>
    <w:rsid w:val="001179AD"/>
    <w:rsid w:val="00124AEE"/>
    <w:rsid w:val="00125AF2"/>
    <w:rsid w:val="00131570"/>
    <w:rsid w:val="001332D2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139DC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3079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2BD2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15D4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A57"/>
    <w:rsid w:val="003A5C04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2665"/>
    <w:rsid w:val="00437637"/>
    <w:rsid w:val="00446AB8"/>
    <w:rsid w:val="00457546"/>
    <w:rsid w:val="00470FB8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30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2C2A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4D8"/>
    <w:rsid w:val="005865AC"/>
    <w:rsid w:val="00593B69"/>
    <w:rsid w:val="005A4130"/>
    <w:rsid w:val="005A5DF6"/>
    <w:rsid w:val="005A7AD4"/>
    <w:rsid w:val="005B305E"/>
    <w:rsid w:val="005B315D"/>
    <w:rsid w:val="005B4D35"/>
    <w:rsid w:val="005B4FD6"/>
    <w:rsid w:val="005C0F02"/>
    <w:rsid w:val="005C195D"/>
    <w:rsid w:val="005C476B"/>
    <w:rsid w:val="005C56EF"/>
    <w:rsid w:val="005C7F6D"/>
    <w:rsid w:val="005D0828"/>
    <w:rsid w:val="005D1ED1"/>
    <w:rsid w:val="005D3A82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0ED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28FF"/>
    <w:rsid w:val="0066740E"/>
    <w:rsid w:val="00675D26"/>
    <w:rsid w:val="0068032A"/>
    <w:rsid w:val="006829C8"/>
    <w:rsid w:val="006858AD"/>
    <w:rsid w:val="006A5977"/>
    <w:rsid w:val="006B3715"/>
    <w:rsid w:val="006B3FB8"/>
    <w:rsid w:val="006B4933"/>
    <w:rsid w:val="006B5E88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47E9E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A7121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46DB"/>
    <w:rsid w:val="007F66FC"/>
    <w:rsid w:val="00805D09"/>
    <w:rsid w:val="00810CD6"/>
    <w:rsid w:val="00813696"/>
    <w:rsid w:val="00814FDD"/>
    <w:rsid w:val="0081661D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0435"/>
    <w:rsid w:val="00894291"/>
    <w:rsid w:val="008A5E20"/>
    <w:rsid w:val="008B005E"/>
    <w:rsid w:val="008B0786"/>
    <w:rsid w:val="008B0FA4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41640"/>
    <w:rsid w:val="00947E9E"/>
    <w:rsid w:val="00951741"/>
    <w:rsid w:val="00953605"/>
    <w:rsid w:val="00953B7B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04E5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A72"/>
    <w:rsid w:val="009F2F48"/>
    <w:rsid w:val="009F42EF"/>
    <w:rsid w:val="009F6AEA"/>
    <w:rsid w:val="009F7D7B"/>
    <w:rsid w:val="00A0337C"/>
    <w:rsid w:val="00A03B25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227E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5079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1714D"/>
    <w:rsid w:val="00D25E42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E0"/>
    <w:rsid w:val="00DB3AAD"/>
    <w:rsid w:val="00DB40B4"/>
    <w:rsid w:val="00DB68EF"/>
    <w:rsid w:val="00DB76A6"/>
    <w:rsid w:val="00DC5949"/>
    <w:rsid w:val="00DC7F10"/>
    <w:rsid w:val="00DD1078"/>
    <w:rsid w:val="00DD23DF"/>
    <w:rsid w:val="00DD3786"/>
    <w:rsid w:val="00DD4FA9"/>
    <w:rsid w:val="00DE02DD"/>
    <w:rsid w:val="00DE1B3F"/>
    <w:rsid w:val="00DF0A48"/>
    <w:rsid w:val="00DF4193"/>
    <w:rsid w:val="00DF5217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6C56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A4832"/>
    <w:rsid w:val="00EA5B9E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5C56"/>
    <w:rsid w:val="00F07B77"/>
    <w:rsid w:val="00F12165"/>
    <w:rsid w:val="00F16913"/>
    <w:rsid w:val="00F24599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4589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29DD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14</cp:revision>
  <cp:lastPrinted>2018-06-12T09:53:00Z</cp:lastPrinted>
  <dcterms:created xsi:type="dcterms:W3CDTF">2025-06-25T12:57:00Z</dcterms:created>
  <dcterms:modified xsi:type="dcterms:W3CDTF">2026-02-03T15:23:00Z</dcterms:modified>
</cp:coreProperties>
</file>